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3181" w14:textId="77777777" w:rsidR="00211B5D" w:rsidRPr="00B11555" w:rsidRDefault="00C44456" w:rsidP="00C44456">
      <w:pPr>
        <w:rPr>
          <w:b/>
          <w:sz w:val="28"/>
          <w:szCs w:val="28"/>
          <w:u w:val="single"/>
        </w:rPr>
      </w:pPr>
      <w:r w:rsidRPr="00C44456">
        <w:rPr>
          <w:b/>
          <w:noProof/>
          <w:sz w:val="28"/>
          <w:szCs w:val="28"/>
        </w:rPr>
        <w:drawing>
          <wp:inline distT="0" distB="0" distL="0" distR="0" wp14:anchorId="01D3331A" wp14:editId="1E5C2578">
            <wp:extent cx="2446244" cy="793554"/>
            <wp:effectExtent l="19050" t="0" r="0" b="0"/>
            <wp:docPr id="1" name="Picture 0" descr="Logo small with wor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with wordin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95" cy="79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456">
        <w:rPr>
          <w:b/>
          <w:sz w:val="28"/>
          <w:szCs w:val="28"/>
        </w:rPr>
        <w:tab/>
      </w:r>
      <w:r w:rsidR="00973D9E">
        <w:rPr>
          <w:b/>
          <w:sz w:val="28"/>
          <w:szCs w:val="28"/>
          <w:u w:val="single"/>
        </w:rPr>
        <w:t>Preparing For Year-E</w:t>
      </w:r>
      <w:r w:rsidR="00B11555" w:rsidRPr="00B11555">
        <w:rPr>
          <w:b/>
          <w:sz w:val="28"/>
          <w:szCs w:val="28"/>
          <w:u w:val="single"/>
        </w:rPr>
        <w:t>nd</w:t>
      </w:r>
    </w:p>
    <w:p w14:paraId="21F9FB08" w14:textId="77777777" w:rsidR="00B11555" w:rsidRDefault="00B11555"/>
    <w:p w14:paraId="0E201B3B" w14:textId="720168BE" w:rsidR="00B11555" w:rsidRDefault="008171C5">
      <w:r>
        <w:t>As we approach the end of 202</w:t>
      </w:r>
      <w:r w:rsidR="008E7CD0">
        <w:t>3</w:t>
      </w:r>
      <w:r w:rsidR="00B11555">
        <w:t>, we want t</w:t>
      </w:r>
      <w:r w:rsidR="00C44456">
        <w:t xml:space="preserve">o make you aware of some important </w:t>
      </w:r>
      <w:r w:rsidR="00B11555">
        <w:t xml:space="preserve">dates </w:t>
      </w:r>
      <w:r w:rsidR="00C44456">
        <w:t xml:space="preserve">and action items </w:t>
      </w:r>
      <w:r w:rsidR="00B11555">
        <w:t xml:space="preserve">for </w:t>
      </w:r>
      <w:r w:rsidR="006A5EEC">
        <w:t>a successful year</w:t>
      </w:r>
      <w:r w:rsidR="00CC2070">
        <w:t>-</w:t>
      </w:r>
      <w:r w:rsidR="006A5EEC">
        <w:t>end</w:t>
      </w:r>
      <w:r w:rsidR="00B11555">
        <w:t xml:space="preserve"> processing.</w:t>
      </w:r>
    </w:p>
    <w:p w14:paraId="00C15831" w14:textId="77777777" w:rsidR="00B11555" w:rsidRPr="00B11555" w:rsidRDefault="00B11555">
      <w:pPr>
        <w:rPr>
          <w:b/>
          <w:u w:val="single"/>
        </w:rPr>
      </w:pPr>
      <w:r w:rsidRPr="00B11555">
        <w:rPr>
          <w:b/>
          <w:u w:val="single"/>
        </w:rPr>
        <w:t>Bonus Checks</w:t>
      </w:r>
    </w:p>
    <w:p w14:paraId="1460F44B" w14:textId="095F0DFE" w:rsidR="00B11555" w:rsidRDefault="00B11555">
      <w:r>
        <w:t xml:space="preserve">If your firm issues annual or holiday bonuses, we will process them as separate checks (to minimize federal tax liability).  We </w:t>
      </w:r>
      <w:r w:rsidRPr="008E7CD0">
        <w:rPr>
          <w:b/>
          <w:bCs/>
        </w:rPr>
        <w:t>must</w:t>
      </w:r>
      <w:r>
        <w:t xml:space="preserve"> receive this information on or </w:t>
      </w:r>
      <w:r w:rsidRPr="00E00E20">
        <w:rPr>
          <w:b/>
        </w:rPr>
        <w:t>be</w:t>
      </w:r>
      <w:r w:rsidR="006E5EAC" w:rsidRPr="00E00E20">
        <w:rPr>
          <w:b/>
        </w:rPr>
        <w:t>fore your final payroll for 20</w:t>
      </w:r>
      <w:r w:rsidR="0059058B">
        <w:rPr>
          <w:b/>
        </w:rPr>
        <w:t>2</w:t>
      </w:r>
      <w:r w:rsidR="008E7CD0">
        <w:rPr>
          <w:b/>
        </w:rPr>
        <w:t>3</w:t>
      </w:r>
      <w:r>
        <w:t>.</w:t>
      </w:r>
    </w:p>
    <w:p w14:paraId="6688A654" w14:textId="77777777" w:rsidR="00B11555" w:rsidRPr="00B11555" w:rsidRDefault="00B11555">
      <w:pPr>
        <w:rPr>
          <w:b/>
          <w:u w:val="single"/>
        </w:rPr>
      </w:pPr>
      <w:r w:rsidRPr="00B11555">
        <w:rPr>
          <w:b/>
          <w:u w:val="single"/>
        </w:rPr>
        <w:t>Holiday Processing</w:t>
      </w:r>
    </w:p>
    <w:p w14:paraId="2361DBFE" w14:textId="69416EE6" w:rsidR="00B11555" w:rsidRDefault="00B11555">
      <w:r>
        <w:t>Please keep in mind federal holi</w:t>
      </w:r>
      <w:r w:rsidR="006E5EAC">
        <w:t xml:space="preserve">days </w:t>
      </w:r>
      <w:r w:rsidR="00CC2070">
        <w:t>that</w:t>
      </w:r>
      <w:r w:rsidR="006E5EAC">
        <w:t xml:space="preserve"> occur in </w:t>
      </w:r>
      <w:r>
        <w:t xml:space="preserve">December </w:t>
      </w:r>
      <w:r w:rsidR="006E5EAC">
        <w:t xml:space="preserve">and January </w:t>
      </w:r>
      <w:r>
        <w:t>when submitting payroll</w:t>
      </w:r>
      <w:r w:rsidR="006E5EAC">
        <w:t>s</w:t>
      </w:r>
      <w:r>
        <w:t>.</w:t>
      </w:r>
      <w:r w:rsidR="0059058B">
        <w:t xml:space="preserve">  We must receive your payroll 3</w:t>
      </w:r>
      <w:r>
        <w:t xml:space="preserve"> days prior to your check date, no later than 2:00 p.m.  Payroll</w:t>
      </w:r>
      <w:r w:rsidR="00F56EAB">
        <w:t>s</w:t>
      </w:r>
      <w:r>
        <w:t xml:space="preserve"> submitted after our ach</w:t>
      </w:r>
      <w:r w:rsidR="0036401B">
        <w:t xml:space="preserve"> deadline</w:t>
      </w:r>
      <w:r w:rsidR="00F56EAB">
        <w:t xml:space="preserve"> may require the</w:t>
      </w:r>
      <w:r>
        <w:t xml:space="preserve"> pay date to advance by one day.</w:t>
      </w:r>
      <w:r w:rsidR="006E5EAC">
        <w:t xml:space="preserve">  UPS and USPS delivery is also often affected during the holidays.</w:t>
      </w:r>
      <w:r w:rsidR="00CC01D8">
        <w:t xml:space="preserve">   </w:t>
      </w:r>
      <w:r w:rsidR="006A0B64">
        <w:t xml:space="preserve">Overnight delivery may be required in some locations.   </w:t>
      </w:r>
      <w:r w:rsidR="00CC01D8">
        <w:t>Please submit your payroll</w:t>
      </w:r>
      <w:r w:rsidR="006E5EAC">
        <w:t xml:space="preserve"> </w:t>
      </w:r>
      <w:r w:rsidR="006E5EAC" w:rsidRPr="00E00E20">
        <w:rPr>
          <w:b/>
        </w:rPr>
        <w:t>as early as possib</w:t>
      </w:r>
      <w:r w:rsidR="00CC01D8" w:rsidRPr="00E00E20">
        <w:rPr>
          <w:b/>
        </w:rPr>
        <w:t>le to avoid delays</w:t>
      </w:r>
      <w:r w:rsidR="00CC01D8">
        <w:t xml:space="preserve"> receiving</w:t>
      </w:r>
      <w:r w:rsidR="006E5EAC">
        <w:t xml:space="preserve"> your payroll envelopes.</w:t>
      </w:r>
    </w:p>
    <w:p w14:paraId="7C41579E" w14:textId="253C02D5" w:rsidR="00B11555" w:rsidRDefault="00B11555" w:rsidP="006A5EEC">
      <w:pPr>
        <w:jc w:val="center"/>
        <w:rPr>
          <w:b/>
        </w:rPr>
      </w:pPr>
      <w:r w:rsidRPr="006A5EEC">
        <w:rPr>
          <w:b/>
        </w:rPr>
        <w:t xml:space="preserve">December – </w:t>
      </w:r>
      <w:r w:rsidR="00E96421">
        <w:rPr>
          <w:b/>
        </w:rPr>
        <w:t xml:space="preserve">We are closed on </w:t>
      </w:r>
      <w:r w:rsidR="00E63095">
        <w:rPr>
          <w:b/>
        </w:rPr>
        <w:t>Monday</w:t>
      </w:r>
      <w:r w:rsidR="00E96421">
        <w:rPr>
          <w:b/>
        </w:rPr>
        <w:t xml:space="preserve">, </w:t>
      </w:r>
      <w:r w:rsidR="00E00E20">
        <w:rPr>
          <w:b/>
        </w:rPr>
        <w:t>December 2</w:t>
      </w:r>
      <w:r w:rsidR="008E7CD0">
        <w:rPr>
          <w:b/>
        </w:rPr>
        <w:t>5</w:t>
      </w:r>
      <w:r w:rsidR="00E00E20" w:rsidRPr="00E00E20">
        <w:rPr>
          <w:b/>
          <w:vertAlign w:val="superscript"/>
        </w:rPr>
        <w:t>th</w:t>
      </w:r>
    </w:p>
    <w:p w14:paraId="71CB3903" w14:textId="5A082542" w:rsidR="00CE2BD6" w:rsidRPr="006A5EEC" w:rsidRDefault="00CE2BD6" w:rsidP="006A5EEC">
      <w:pPr>
        <w:jc w:val="center"/>
        <w:rPr>
          <w:b/>
        </w:rPr>
      </w:pPr>
      <w:r>
        <w:rPr>
          <w:b/>
        </w:rPr>
        <w:t xml:space="preserve">January – We </w:t>
      </w:r>
      <w:r w:rsidR="00D76D20">
        <w:rPr>
          <w:b/>
        </w:rPr>
        <w:t xml:space="preserve">are </w:t>
      </w:r>
      <w:r w:rsidR="00E00E20">
        <w:rPr>
          <w:b/>
        </w:rPr>
        <w:t>close</w:t>
      </w:r>
      <w:r w:rsidR="00E96421">
        <w:rPr>
          <w:b/>
        </w:rPr>
        <w:t xml:space="preserve">d on </w:t>
      </w:r>
      <w:r w:rsidR="004C2204">
        <w:rPr>
          <w:b/>
        </w:rPr>
        <w:t>Monday</w:t>
      </w:r>
      <w:r w:rsidR="00E96421">
        <w:rPr>
          <w:b/>
        </w:rPr>
        <w:t xml:space="preserve">, </w:t>
      </w:r>
      <w:r w:rsidR="004C2204">
        <w:rPr>
          <w:b/>
        </w:rPr>
        <w:t xml:space="preserve">January </w:t>
      </w:r>
      <w:r w:rsidR="008E7CD0">
        <w:rPr>
          <w:b/>
        </w:rPr>
        <w:t>1st</w:t>
      </w:r>
      <w:r w:rsidR="004C2204">
        <w:rPr>
          <w:b/>
        </w:rPr>
        <w:t xml:space="preserve">, </w:t>
      </w:r>
      <w:proofErr w:type="gramStart"/>
      <w:r w:rsidR="004C2204">
        <w:rPr>
          <w:b/>
        </w:rPr>
        <w:t>202</w:t>
      </w:r>
      <w:r w:rsidR="008E7CD0">
        <w:rPr>
          <w:b/>
        </w:rPr>
        <w:t>4</w:t>
      </w:r>
      <w:proofErr w:type="gramEnd"/>
    </w:p>
    <w:p w14:paraId="1C572898" w14:textId="77777777" w:rsidR="00B11555" w:rsidRPr="00B11555" w:rsidRDefault="00B11555">
      <w:pPr>
        <w:rPr>
          <w:b/>
          <w:u w:val="single"/>
        </w:rPr>
      </w:pPr>
      <w:r w:rsidRPr="00B11555">
        <w:rPr>
          <w:b/>
          <w:u w:val="single"/>
        </w:rPr>
        <w:t>Taxable Fringe Benefits</w:t>
      </w:r>
    </w:p>
    <w:p w14:paraId="56BD1679" w14:textId="760E963B" w:rsidR="00B11555" w:rsidRDefault="005A6B93">
      <w:r>
        <w:t>Please submit figures for Taxable Fringe B</w:t>
      </w:r>
      <w:r w:rsidR="00B11555">
        <w:t xml:space="preserve">enefits </w:t>
      </w:r>
      <w:r w:rsidR="00B11555" w:rsidRPr="00E00E20">
        <w:rPr>
          <w:b/>
          <w:u w:val="single"/>
        </w:rPr>
        <w:t>before</w:t>
      </w:r>
      <w:r w:rsidR="00B11555">
        <w:t xml:space="preserve"> </w:t>
      </w:r>
      <w:r w:rsidR="00274BCA">
        <w:t>Fri</w:t>
      </w:r>
      <w:r w:rsidR="00B11555">
        <w:t xml:space="preserve">day, </w:t>
      </w:r>
      <w:r w:rsidR="00A8747A">
        <w:t>Decem</w:t>
      </w:r>
      <w:r w:rsidR="008171C5">
        <w:t>ber 1</w:t>
      </w:r>
      <w:r w:rsidR="00BF4964">
        <w:t>5</w:t>
      </w:r>
      <w:r w:rsidR="00B11555" w:rsidRPr="00B11555">
        <w:rPr>
          <w:vertAlign w:val="superscript"/>
        </w:rPr>
        <w:t>th</w:t>
      </w:r>
      <w:r w:rsidR="00B11555">
        <w:t xml:space="preserve">.  These figures </w:t>
      </w:r>
      <w:r w:rsidR="00B11555" w:rsidRPr="00A8747A">
        <w:rPr>
          <w:u w:val="single"/>
        </w:rPr>
        <w:t>must be included</w:t>
      </w:r>
      <w:r w:rsidR="00B11555">
        <w:t xml:space="preserve"> with the fi</w:t>
      </w:r>
      <w:r w:rsidR="008171C5">
        <w:t>nal payroll that you run in 202</w:t>
      </w:r>
      <w:r w:rsidR="008E7CD0">
        <w:t>3</w:t>
      </w:r>
      <w:r w:rsidR="00B11555">
        <w:t>.</w:t>
      </w:r>
    </w:p>
    <w:p w14:paraId="2F141632" w14:textId="77777777" w:rsidR="00B11555" w:rsidRDefault="006A5EEC">
      <w:r>
        <w:t>These include Auto Allowances, Cost of Group-Term L</w:t>
      </w:r>
      <w:r w:rsidR="00DA7DAF">
        <w:t>ife over $50K, S-Corp I</w:t>
      </w:r>
      <w:r w:rsidR="00B11555">
        <w:t>nsurance, Educational A</w:t>
      </w:r>
      <w:r>
        <w:t xml:space="preserve">ssistance, Adoption Assistance, </w:t>
      </w:r>
      <w:r w:rsidR="00B11555">
        <w:t>and Moving Expenses.</w:t>
      </w:r>
    </w:p>
    <w:p w14:paraId="30A447C5" w14:textId="77777777" w:rsidR="00B11555" w:rsidRPr="00B11555" w:rsidRDefault="00B11555">
      <w:pPr>
        <w:rPr>
          <w:b/>
          <w:u w:val="single"/>
        </w:rPr>
      </w:pPr>
      <w:r w:rsidRPr="00B11555">
        <w:rPr>
          <w:b/>
          <w:u w:val="single"/>
        </w:rPr>
        <w:t>W2 Form Verification</w:t>
      </w:r>
    </w:p>
    <w:p w14:paraId="29620E9C" w14:textId="77777777" w:rsidR="00B11555" w:rsidRDefault="00B11555">
      <w:r>
        <w:t>With the penalties for failure to file corre</w:t>
      </w:r>
      <w:r w:rsidR="006A0B64">
        <w:t>ct W2s going up</w:t>
      </w:r>
      <w:r>
        <w:t>, take action today to reduce errors at year-end.</w:t>
      </w:r>
    </w:p>
    <w:p w14:paraId="31D7396F" w14:textId="77777777" w:rsidR="00B11555" w:rsidRDefault="00B11555">
      <w:r>
        <w:t>The Social Se</w:t>
      </w:r>
      <w:r w:rsidR="00C44456">
        <w:t xml:space="preserve">curity Number Verification Service (SSNVS) </w:t>
      </w:r>
      <w:r>
        <w:t>will help you do that.  You can verify up to 10 names and Social Security Numbers online, or for larger batches you can upload an electronic file.</w:t>
      </w:r>
    </w:p>
    <w:p w14:paraId="28C32B19" w14:textId="77777777" w:rsidR="00B11555" w:rsidRDefault="00B11555">
      <w:pPr>
        <w:rPr>
          <w:rStyle w:val="Hyperlink"/>
        </w:rPr>
      </w:pPr>
      <w:r>
        <w:t>Here is the link for the SSA Verification Service:</w:t>
      </w:r>
      <w:r w:rsidR="00C44456">
        <w:t xml:space="preserve">  </w:t>
      </w:r>
      <w:hyperlink r:id="rId5" w:history="1">
        <w:r w:rsidR="00CA6300" w:rsidRPr="006D076E">
          <w:rPr>
            <w:rStyle w:val="Hyperlink"/>
          </w:rPr>
          <w:t>https://www.socialsecurity.gov/employer/ssnv.htm</w:t>
        </w:r>
      </w:hyperlink>
    </w:p>
    <w:p w14:paraId="6C25B48C" w14:textId="77777777" w:rsidR="00E63095" w:rsidRDefault="00E63095">
      <w:pPr>
        <w:rPr>
          <w:rStyle w:val="Hyperlink"/>
        </w:rPr>
      </w:pPr>
    </w:p>
    <w:p w14:paraId="0A7019DC" w14:textId="77777777" w:rsidR="00E63095" w:rsidRDefault="00E63095"/>
    <w:p w14:paraId="12DEA100" w14:textId="0E2AB73E" w:rsidR="00C44456" w:rsidRPr="00C44456" w:rsidRDefault="00C44456">
      <w:pPr>
        <w:rPr>
          <w:b/>
          <w:sz w:val="24"/>
          <w:szCs w:val="24"/>
          <w:u w:val="single"/>
        </w:rPr>
      </w:pPr>
      <w:r w:rsidRPr="00C44456">
        <w:rPr>
          <w:b/>
          <w:sz w:val="24"/>
          <w:szCs w:val="24"/>
          <w:u w:val="single"/>
        </w:rPr>
        <w:t xml:space="preserve">Please complete the attached Year-End Checklist and return it to us via </w:t>
      </w:r>
      <w:r w:rsidR="005A6B93">
        <w:rPr>
          <w:b/>
          <w:sz w:val="24"/>
          <w:szCs w:val="24"/>
          <w:u w:val="single"/>
        </w:rPr>
        <w:t xml:space="preserve">U.S. </w:t>
      </w:r>
      <w:r>
        <w:rPr>
          <w:b/>
          <w:sz w:val="24"/>
          <w:szCs w:val="24"/>
          <w:u w:val="single"/>
        </w:rPr>
        <w:t xml:space="preserve">mail or </w:t>
      </w:r>
      <w:r w:rsidRPr="00C44456">
        <w:rPr>
          <w:b/>
          <w:sz w:val="24"/>
          <w:szCs w:val="24"/>
          <w:u w:val="single"/>
        </w:rPr>
        <w:t xml:space="preserve">fax </w:t>
      </w:r>
      <w:r w:rsidR="005A6B93">
        <w:rPr>
          <w:b/>
          <w:sz w:val="24"/>
          <w:szCs w:val="24"/>
          <w:u w:val="single"/>
        </w:rPr>
        <w:t xml:space="preserve">the checklist to us </w:t>
      </w:r>
      <w:r w:rsidRPr="00C44456">
        <w:rPr>
          <w:b/>
          <w:sz w:val="24"/>
          <w:szCs w:val="24"/>
          <w:u w:val="single"/>
        </w:rPr>
        <w:t>at 866-677-4222 before December 1</w:t>
      </w:r>
      <w:r w:rsidR="00BF4964">
        <w:rPr>
          <w:b/>
          <w:sz w:val="24"/>
          <w:szCs w:val="24"/>
          <w:u w:val="single"/>
        </w:rPr>
        <w:t>5</w:t>
      </w:r>
      <w:r w:rsidRPr="00C44456">
        <w:rPr>
          <w:b/>
          <w:sz w:val="24"/>
          <w:szCs w:val="24"/>
          <w:u w:val="single"/>
          <w:vertAlign w:val="superscript"/>
        </w:rPr>
        <w:t>th</w:t>
      </w:r>
      <w:r w:rsidRPr="00C44456">
        <w:rPr>
          <w:b/>
          <w:sz w:val="24"/>
          <w:szCs w:val="24"/>
          <w:u w:val="single"/>
        </w:rPr>
        <w:t xml:space="preserve">.  </w:t>
      </w:r>
    </w:p>
    <w:sectPr w:rsidR="00C44456" w:rsidRPr="00C44456" w:rsidSect="00C44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55"/>
    <w:rsid w:val="00114913"/>
    <w:rsid w:val="001B653F"/>
    <w:rsid w:val="00211B5D"/>
    <w:rsid w:val="00274BCA"/>
    <w:rsid w:val="003365F5"/>
    <w:rsid w:val="0036401B"/>
    <w:rsid w:val="004C2204"/>
    <w:rsid w:val="0059058B"/>
    <w:rsid w:val="005A6B93"/>
    <w:rsid w:val="006109FD"/>
    <w:rsid w:val="006A0B64"/>
    <w:rsid w:val="006A5EEC"/>
    <w:rsid w:val="006E4601"/>
    <w:rsid w:val="006E5EAC"/>
    <w:rsid w:val="00711706"/>
    <w:rsid w:val="00713B48"/>
    <w:rsid w:val="00796D10"/>
    <w:rsid w:val="008171C5"/>
    <w:rsid w:val="008E7CD0"/>
    <w:rsid w:val="009070D7"/>
    <w:rsid w:val="00973D9E"/>
    <w:rsid w:val="009A2202"/>
    <w:rsid w:val="00A8747A"/>
    <w:rsid w:val="00A925B5"/>
    <w:rsid w:val="00B11555"/>
    <w:rsid w:val="00B312B8"/>
    <w:rsid w:val="00B52F3E"/>
    <w:rsid w:val="00BF4964"/>
    <w:rsid w:val="00C44456"/>
    <w:rsid w:val="00CA6300"/>
    <w:rsid w:val="00CC01D8"/>
    <w:rsid w:val="00CC2070"/>
    <w:rsid w:val="00CC344A"/>
    <w:rsid w:val="00CC4CF6"/>
    <w:rsid w:val="00CE2BD6"/>
    <w:rsid w:val="00D76D20"/>
    <w:rsid w:val="00DA7DAF"/>
    <w:rsid w:val="00E00E20"/>
    <w:rsid w:val="00E63095"/>
    <w:rsid w:val="00E96421"/>
    <w:rsid w:val="00F5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8C14"/>
  <w15:docId w15:val="{6224EC8B-BD19-4968-BE9F-FCA3EF1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security.gov/employer/ssnv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Judy Wolff</cp:lastModifiedBy>
  <cp:revision>2</cp:revision>
  <cp:lastPrinted>2023-10-02T22:58:00Z</cp:lastPrinted>
  <dcterms:created xsi:type="dcterms:W3CDTF">2023-10-31T16:27:00Z</dcterms:created>
  <dcterms:modified xsi:type="dcterms:W3CDTF">2023-10-31T16:27:00Z</dcterms:modified>
</cp:coreProperties>
</file>