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DEA7" w14:textId="29D81648" w:rsidR="00FF5CED" w:rsidRDefault="00193B10" w:rsidP="00193B10">
      <w:pPr>
        <w:jc w:val="center"/>
        <w:rPr>
          <w:b/>
          <w:bCs/>
          <w:sz w:val="36"/>
          <w:szCs w:val="36"/>
        </w:rPr>
      </w:pPr>
      <w:r w:rsidRPr="003E535D">
        <w:rPr>
          <w:b/>
          <w:bCs/>
          <w:sz w:val="36"/>
          <w:szCs w:val="36"/>
        </w:rPr>
        <w:t xml:space="preserve">Viewing and printing </w:t>
      </w:r>
      <w:r w:rsidR="00385C6F">
        <w:rPr>
          <w:b/>
          <w:bCs/>
          <w:sz w:val="36"/>
          <w:szCs w:val="36"/>
        </w:rPr>
        <w:t xml:space="preserve">quarterly </w:t>
      </w:r>
      <w:r w:rsidRPr="003E535D">
        <w:rPr>
          <w:b/>
          <w:bCs/>
          <w:sz w:val="36"/>
          <w:szCs w:val="36"/>
        </w:rPr>
        <w:t>reports</w:t>
      </w:r>
    </w:p>
    <w:p w14:paraId="2CDBD9B5" w14:textId="77777777" w:rsidR="00C33680" w:rsidRDefault="00C33680"/>
    <w:p w14:paraId="4862392F" w14:textId="77A5CC8A" w:rsidR="00552DF9" w:rsidRPr="004B4154" w:rsidRDefault="00010BE4" w:rsidP="00010BE4">
      <w:pPr>
        <w:pStyle w:val="ListParagraph"/>
        <w:numPr>
          <w:ilvl w:val="0"/>
          <w:numId w:val="1"/>
        </w:numPr>
      </w:pPr>
      <w:r>
        <w:t xml:space="preserve">On the </w:t>
      </w:r>
      <w:r w:rsidRPr="00083F1F">
        <w:rPr>
          <w:b/>
          <w:bCs/>
        </w:rPr>
        <w:t>Reporting</w:t>
      </w:r>
      <w:r>
        <w:t xml:space="preserve"> menu, select </w:t>
      </w:r>
      <w:r w:rsidR="00EB0EEB">
        <w:rPr>
          <w:b/>
          <w:bCs/>
        </w:rPr>
        <w:t>Return Archive</w:t>
      </w:r>
      <w:r w:rsidR="00664862">
        <w:rPr>
          <w:b/>
          <w:bCs/>
        </w:rPr>
        <w:t>.</w:t>
      </w:r>
    </w:p>
    <w:p w14:paraId="68E85ECD" w14:textId="0EC61369" w:rsidR="004B4154" w:rsidRPr="00664862" w:rsidRDefault="004B4154" w:rsidP="004B4154">
      <w:pPr>
        <w:pStyle w:val="ListParagraph"/>
      </w:pPr>
    </w:p>
    <w:p w14:paraId="00E42F89" w14:textId="5FE3551F" w:rsidR="00664862" w:rsidRDefault="006E1D06" w:rsidP="004B41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742C6" wp14:editId="0341CE08">
                <wp:simplePos x="0" y="0"/>
                <wp:positionH relativeFrom="column">
                  <wp:posOffset>2149410</wp:posOffset>
                </wp:positionH>
                <wp:positionV relativeFrom="paragraph">
                  <wp:posOffset>1760349</wp:posOffset>
                </wp:positionV>
                <wp:extent cx="1595003" cy="315115"/>
                <wp:effectExtent l="12700" t="12700" r="18415" b="15240"/>
                <wp:wrapNone/>
                <wp:docPr id="43988901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5003" cy="3151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8866B" id="Oval 5" o:spid="_x0000_s1026" style="position:absolute;margin-left:169.25pt;margin-top:138.6pt;width:125.6pt;height:24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4DCCA1" wp14:editId="59640F15">
            <wp:extent cx="1548882" cy="2073243"/>
            <wp:effectExtent l="0" t="0" r="635" b="0"/>
            <wp:docPr id="10888109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10927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82" cy="21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6A92" w14:textId="500B69A4" w:rsidR="00664862" w:rsidRDefault="00664862" w:rsidP="00664862">
      <w:pPr>
        <w:jc w:val="center"/>
      </w:pPr>
    </w:p>
    <w:p w14:paraId="4035C8AF" w14:textId="6145FCD6" w:rsidR="00861955" w:rsidRDefault="00572869" w:rsidP="008851E7">
      <w:pPr>
        <w:pStyle w:val="ListParagraph"/>
        <w:numPr>
          <w:ilvl w:val="0"/>
          <w:numId w:val="1"/>
        </w:numPr>
      </w:pPr>
      <w:r>
        <w:t>Select</w:t>
      </w:r>
      <w:r w:rsidR="004211BC">
        <w:t xml:space="preserve"> the reports you want by year and period (quarter). Press </w:t>
      </w:r>
      <w:r w:rsidR="004211BC" w:rsidRPr="006E1D06">
        <w:rPr>
          <w:b/>
          <w:bCs/>
        </w:rPr>
        <w:t>Filter</w:t>
      </w:r>
      <w:r w:rsidR="004211BC">
        <w:t xml:space="preserve"> to confirm your selection.</w:t>
      </w:r>
      <w:r w:rsidR="008851E7">
        <w:t xml:space="preserve"> </w:t>
      </w:r>
      <w:r w:rsidR="00014963">
        <w:t>(You will not see any results until you press Filter.)</w:t>
      </w:r>
    </w:p>
    <w:p w14:paraId="3CA96952" w14:textId="3D6A91D6" w:rsidR="00261576" w:rsidRDefault="00261576" w:rsidP="004B4154">
      <w:pPr>
        <w:jc w:val="center"/>
      </w:pPr>
    </w:p>
    <w:p w14:paraId="55A702D8" w14:textId="583001CC" w:rsidR="00261576" w:rsidRDefault="006E1D06" w:rsidP="006E1D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1E340" wp14:editId="19D6BE5A">
                <wp:simplePos x="0" y="0"/>
                <wp:positionH relativeFrom="column">
                  <wp:posOffset>1716833</wp:posOffset>
                </wp:positionH>
                <wp:positionV relativeFrom="paragraph">
                  <wp:posOffset>256851</wp:posOffset>
                </wp:positionV>
                <wp:extent cx="1642187" cy="93306"/>
                <wp:effectExtent l="0" t="0" r="8890" b="8890"/>
                <wp:wrapNone/>
                <wp:docPr id="14375553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7" cy="933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55543" id="Rectangle 3" o:spid="_x0000_s1026" style="position:absolute;margin-left:135.2pt;margin-top:20.2pt;width:129.3pt;height: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&#13;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EC37A" wp14:editId="75C16F3F">
                <wp:simplePos x="0" y="0"/>
                <wp:positionH relativeFrom="column">
                  <wp:posOffset>1123043</wp:posOffset>
                </wp:positionH>
                <wp:positionV relativeFrom="paragraph">
                  <wp:posOffset>558800</wp:posOffset>
                </wp:positionV>
                <wp:extent cx="4652606" cy="363220"/>
                <wp:effectExtent l="12700" t="12700" r="8890" b="17780"/>
                <wp:wrapNone/>
                <wp:docPr id="210435194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52606" cy="3632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7F6F7" id="Oval 5" o:spid="_x0000_s1026" style="position:absolute;margin-left:88.45pt;margin-top:44pt;width:366.35pt;height:28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0CB3B5F" wp14:editId="5E514049">
            <wp:extent cx="5943600" cy="2530475"/>
            <wp:effectExtent l="12700" t="12700" r="12700" b="9525"/>
            <wp:docPr id="8486394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3947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9C9340" w14:textId="77777777" w:rsidR="007F3131" w:rsidRDefault="007F3131" w:rsidP="006E1D06">
      <w:pPr>
        <w:jc w:val="center"/>
      </w:pPr>
    </w:p>
    <w:p w14:paraId="0B24F35C" w14:textId="0D47D4F3" w:rsidR="00AA4F25" w:rsidRDefault="00AA4F25" w:rsidP="00AA4F25">
      <w:r>
        <w:t xml:space="preserve">Click </w:t>
      </w:r>
      <w:r w:rsidRPr="00AA4F25">
        <w:rPr>
          <w:b/>
          <w:bCs/>
        </w:rPr>
        <w:t>View Report</w:t>
      </w:r>
      <w:r>
        <w:t xml:space="preserve"> to see the </w:t>
      </w:r>
      <w:r w:rsidR="00386CC7">
        <w:t xml:space="preserve">941 Federal Quarterly Report. </w:t>
      </w:r>
    </w:p>
    <w:p w14:paraId="595CBD10" w14:textId="6CB3D7A1" w:rsidR="007F3131" w:rsidRDefault="00AA4F25" w:rsidP="006E1D0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2064B" wp14:editId="70859C7D">
                <wp:simplePos x="0" y="0"/>
                <wp:positionH relativeFrom="column">
                  <wp:posOffset>1178560</wp:posOffset>
                </wp:positionH>
                <wp:positionV relativeFrom="paragraph">
                  <wp:posOffset>1290657</wp:posOffset>
                </wp:positionV>
                <wp:extent cx="4861249" cy="315115"/>
                <wp:effectExtent l="12700" t="12700" r="15875" b="15240"/>
                <wp:wrapNone/>
                <wp:docPr id="95472516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61249" cy="3151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B36A0" id="Oval 5" o:spid="_x0000_s1026" style="position:absolute;margin-left:92.8pt;margin-top:101.65pt;width:382.8pt;height:24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" filled="f" strokecolor="#c00000" strokeweight="2pt">
                <v:stroke joinstyle="miter"/>
              </v:oval>
            </w:pict>
          </mc:Fallback>
        </mc:AlternateContent>
      </w:r>
      <w:r w:rsidR="007F31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5CC7E" wp14:editId="737E9149">
                <wp:simplePos x="0" y="0"/>
                <wp:positionH relativeFrom="column">
                  <wp:posOffset>1738863</wp:posOffset>
                </wp:positionH>
                <wp:positionV relativeFrom="paragraph">
                  <wp:posOffset>264626</wp:posOffset>
                </wp:positionV>
                <wp:extent cx="1642187" cy="93306"/>
                <wp:effectExtent l="0" t="0" r="8890" b="8890"/>
                <wp:wrapNone/>
                <wp:docPr id="8370177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7" cy="933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8866B" id="Rectangle 3" o:spid="_x0000_s1026" style="position:absolute;margin-left:136.9pt;margin-top:20.85pt;width:129.3pt;height: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" fillcolor="black [3213]" strokecolor="black [3213]" strokeweight="1pt"/>
            </w:pict>
          </mc:Fallback>
        </mc:AlternateContent>
      </w:r>
      <w:r w:rsidR="007F3131">
        <w:rPr>
          <w:noProof/>
        </w:rPr>
        <w:drawing>
          <wp:inline distT="0" distB="0" distL="0" distR="0" wp14:anchorId="5682EA6D" wp14:editId="591DB72E">
            <wp:extent cx="5943600" cy="2530475"/>
            <wp:effectExtent l="12700" t="12700" r="12700" b="9525"/>
            <wp:docPr id="85250503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3947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19BAF" w14:textId="77777777" w:rsidR="00261576" w:rsidRDefault="00261576" w:rsidP="00261576"/>
    <w:p w14:paraId="637D430E" w14:textId="3A234259" w:rsidR="00AE10A0" w:rsidRDefault="004211BC" w:rsidP="004211BC">
      <w:pPr>
        <w:pStyle w:val="ListParagraph"/>
        <w:numPr>
          <w:ilvl w:val="0"/>
          <w:numId w:val="1"/>
        </w:numPr>
      </w:pPr>
      <w:r>
        <w:t xml:space="preserve">Depending on your browser settings, the report </w:t>
      </w:r>
      <w:r w:rsidR="00CE4629">
        <w:t>might open in a new window or tab.</w:t>
      </w:r>
      <w:r>
        <w:t xml:space="preserve">  </w:t>
      </w:r>
      <w:r w:rsidR="00AE10A0">
        <w:t>Print the report from your browser.</w:t>
      </w:r>
    </w:p>
    <w:p w14:paraId="72DD8AD5" w14:textId="77777777" w:rsidR="00676C13" w:rsidRDefault="00676C13" w:rsidP="00861955">
      <w:pPr>
        <w:pStyle w:val="ListParagraph"/>
      </w:pPr>
    </w:p>
    <w:p w14:paraId="501EFBD7" w14:textId="2182BE89" w:rsidR="00930F01" w:rsidRDefault="00930F01" w:rsidP="000A313E"/>
    <w:p w14:paraId="1854F2E8" w14:textId="77777777" w:rsidR="00E54347" w:rsidRDefault="00E54347" w:rsidP="000A313E"/>
    <w:p w14:paraId="34899282" w14:textId="77777777" w:rsidR="00CA2907" w:rsidRPr="00AE5C78" w:rsidRDefault="00CA2907" w:rsidP="00CA2907">
      <w:pPr>
        <w:rPr>
          <w:b/>
          <w:bCs/>
          <w:color w:val="000000" w:themeColor="text1"/>
        </w:rPr>
      </w:pPr>
      <w:r w:rsidRPr="00AE5C78">
        <w:rPr>
          <w:b/>
          <w:bCs/>
          <w:color w:val="000000" w:themeColor="text1"/>
        </w:rPr>
        <w:t>Quarterly reports</w:t>
      </w:r>
    </w:p>
    <w:p w14:paraId="1CC64345" w14:textId="77777777" w:rsidR="00CA2907" w:rsidRPr="00AE5C78" w:rsidRDefault="00CA2907" w:rsidP="00CA2907">
      <w:pPr>
        <w:rPr>
          <w:color w:val="000000" w:themeColor="text1"/>
        </w:rPr>
      </w:pPr>
      <w:r w:rsidRPr="00AE5C78">
        <w:rPr>
          <w:color w:val="000000" w:themeColor="text1"/>
        </w:rPr>
        <w:t>https://learning.myisolved.com/library/quick-help-videos/viewing-quarterly-reports-using-return-archive</w:t>
      </w:r>
    </w:p>
    <w:p w14:paraId="5226C612" w14:textId="77777777" w:rsidR="00CA2907" w:rsidRDefault="00CA2907" w:rsidP="007F6DA1"/>
    <w:p w14:paraId="39B110D1" w14:textId="77777777" w:rsidR="00C33680" w:rsidRDefault="00C33680"/>
    <w:sectPr w:rsidR="00C336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305F" w14:textId="77777777" w:rsidR="000B6F57" w:rsidRDefault="000B6F57" w:rsidP="00841D71">
      <w:r>
        <w:separator/>
      </w:r>
    </w:p>
  </w:endnote>
  <w:endnote w:type="continuationSeparator" w:id="0">
    <w:p w14:paraId="13E0706A" w14:textId="77777777" w:rsidR="000B6F57" w:rsidRDefault="000B6F57" w:rsidP="008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6806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C62FC" w14:textId="3EDA9321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6D18A" w14:textId="77777777" w:rsidR="00841D71" w:rsidRDefault="00841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4719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E46590" w14:textId="1D3D7147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66F551" w14:textId="58BBE5F6" w:rsidR="00841D71" w:rsidRDefault="00841D71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7F3131">
      <w:rPr>
        <w:noProof/>
      </w:rPr>
      <w:t>5/2/24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ECC" w14:textId="77777777" w:rsidR="000B6F57" w:rsidRDefault="000B6F57" w:rsidP="00841D71">
      <w:r>
        <w:separator/>
      </w:r>
    </w:p>
  </w:footnote>
  <w:footnote w:type="continuationSeparator" w:id="0">
    <w:p w14:paraId="6D786A17" w14:textId="77777777" w:rsidR="000B6F57" w:rsidRDefault="000B6F57" w:rsidP="0084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EFC"/>
    <w:multiLevelType w:val="hybridMultilevel"/>
    <w:tmpl w:val="E4287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C39"/>
    <w:multiLevelType w:val="multilevel"/>
    <w:tmpl w:val="31AA8E3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3090"/>
    <w:multiLevelType w:val="multilevel"/>
    <w:tmpl w:val="E42877CA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010"/>
    <w:multiLevelType w:val="hybridMultilevel"/>
    <w:tmpl w:val="7490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700"/>
    <w:multiLevelType w:val="hybridMultilevel"/>
    <w:tmpl w:val="0C2C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1895">
    <w:abstractNumId w:val="4"/>
  </w:num>
  <w:num w:numId="2" w16cid:durableId="2117284992">
    <w:abstractNumId w:val="3"/>
  </w:num>
  <w:num w:numId="3" w16cid:durableId="1461923871">
    <w:abstractNumId w:val="0"/>
  </w:num>
  <w:num w:numId="4" w16cid:durableId="1335187813">
    <w:abstractNumId w:val="1"/>
  </w:num>
  <w:num w:numId="5" w16cid:durableId="127536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80"/>
    <w:rsid w:val="0000070F"/>
    <w:rsid w:val="000071DB"/>
    <w:rsid w:val="00010BE4"/>
    <w:rsid w:val="00014963"/>
    <w:rsid w:val="000210E7"/>
    <w:rsid w:val="00063A13"/>
    <w:rsid w:val="00064FDA"/>
    <w:rsid w:val="00083F1F"/>
    <w:rsid w:val="0009219F"/>
    <w:rsid w:val="000A313E"/>
    <w:rsid w:val="000B6F57"/>
    <w:rsid w:val="000D5068"/>
    <w:rsid w:val="00193B10"/>
    <w:rsid w:val="001A5331"/>
    <w:rsid w:val="001F7C49"/>
    <w:rsid w:val="002225C0"/>
    <w:rsid w:val="00230829"/>
    <w:rsid w:val="00255C78"/>
    <w:rsid w:val="00261576"/>
    <w:rsid w:val="002815F4"/>
    <w:rsid w:val="002967D3"/>
    <w:rsid w:val="002C5D83"/>
    <w:rsid w:val="002C609F"/>
    <w:rsid w:val="00312BB0"/>
    <w:rsid w:val="00315895"/>
    <w:rsid w:val="00346BD5"/>
    <w:rsid w:val="0037149E"/>
    <w:rsid w:val="00385C6F"/>
    <w:rsid w:val="00386CC7"/>
    <w:rsid w:val="003A032B"/>
    <w:rsid w:val="003B67E0"/>
    <w:rsid w:val="003D09B3"/>
    <w:rsid w:val="003E535D"/>
    <w:rsid w:val="00402BAB"/>
    <w:rsid w:val="00411C44"/>
    <w:rsid w:val="004211BC"/>
    <w:rsid w:val="00451FFE"/>
    <w:rsid w:val="00455C8A"/>
    <w:rsid w:val="004B4154"/>
    <w:rsid w:val="004F56A4"/>
    <w:rsid w:val="00542216"/>
    <w:rsid w:val="00545845"/>
    <w:rsid w:val="00552DF9"/>
    <w:rsid w:val="0055792D"/>
    <w:rsid w:val="00572869"/>
    <w:rsid w:val="00593B6F"/>
    <w:rsid w:val="005B7888"/>
    <w:rsid w:val="005D4326"/>
    <w:rsid w:val="00631B25"/>
    <w:rsid w:val="00634C9F"/>
    <w:rsid w:val="006619CA"/>
    <w:rsid w:val="00664862"/>
    <w:rsid w:val="00671A38"/>
    <w:rsid w:val="00676C13"/>
    <w:rsid w:val="00677980"/>
    <w:rsid w:val="0068258B"/>
    <w:rsid w:val="00682A6F"/>
    <w:rsid w:val="006866A1"/>
    <w:rsid w:val="006871EC"/>
    <w:rsid w:val="006926C5"/>
    <w:rsid w:val="006E1D06"/>
    <w:rsid w:val="00786FF2"/>
    <w:rsid w:val="0079105C"/>
    <w:rsid w:val="007D5F6F"/>
    <w:rsid w:val="007F3131"/>
    <w:rsid w:val="007F6DA1"/>
    <w:rsid w:val="008007BF"/>
    <w:rsid w:val="00807A05"/>
    <w:rsid w:val="00826E7E"/>
    <w:rsid w:val="00841D71"/>
    <w:rsid w:val="00861955"/>
    <w:rsid w:val="008851E7"/>
    <w:rsid w:val="008C29C4"/>
    <w:rsid w:val="008C420B"/>
    <w:rsid w:val="008C6900"/>
    <w:rsid w:val="008D4E33"/>
    <w:rsid w:val="008E23AB"/>
    <w:rsid w:val="00923AB3"/>
    <w:rsid w:val="00930F01"/>
    <w:rsid w:val="00934432"/>
    <w:rsid w:val="00950B67"/>
    <w:rsid w:val="0095604A"/>
    <w:rsid w:val="00956AF9"/>
    <w:rsid w:val="009963F4"/>
    <w:rsid w:val="009C21FC"/>
    <w:rsid w:val="009E55F7"/>
    <w:rsid w:val="00A15142"/>
    <w:rsid w:val="00A3684A"/>
    <w:rsid w:val="00A54EFB"/>
    <w:rsid w:val="00A60AB2"/>
    <w:rsid w:val="00A838F4"/>
    <w:rsid w:val="00AA4F25"/>
    <w:rsid w:val="00AB731E"/>
    <w:rsid w:val="00AC68D1"/>
    <w:rsid w:val="00AE10A0"/>
    <w:rsid w:val="00AE5C78"/>
    <w:rsid w:val="00AF5E98"/>
    <w:rsid w:val="00B31DC3"/>
    <w:rsid w:val="00B33CB8"/>
    <w:rsid w:val="00B5730E"/>
    <w:rsid w:val="00B77894"/>
    <w:rsid w:val="00B82492"/>
    <w:rsid w:val="00C131F2"/>
    <w:rsid w:val="00C17422"/>
    <w:rsid w:val="00C31234"/>
    <w:rsid w:val="00C334A7"/>
    <w:rsid w:val="00C33680"/>
    <w:rsid w:val="00C56A0D"/>
    <w:rsid w:val="00C86BE4"/>
    <w:rsid w:val="00CA2907"/>
    <w:rsid w:val="00CA3AD4"/>
    <w:rsid w:val="00CA4156"/>
    <w:rsid w:val="00CE4629"/>
    <w:rsid w:val="00D424E6"/>
    <w:rsid w:val="00D9095F"/>
    <w:rsid w:val="00DD294F"/>
    <w:rsid w:val="00E02A8B"/>
    <w:rsid w:val="00E46FEF"/>
    <w:rsid w:val="00E54347"/>
    <w:rsid w:val="00E82AD5"/>
    <w:rsid w:val="00EB0EEB"/>
    <w:rsid w:val="00ED30D7"/>
    <w:rsid w:val="00EF1A43"/>
    <w:rsid w:val="00F16E1C"/>
    <w:rsid w:val="00F36D29"/>
    <w:rsid w:val="00F60AF2"/>
    <w:rsid w:val="00F94FAC"/>
    <w:rsid w:val="00FA3C8E"/>
    <w:rsid w:val="00FB53BF"/>
    <w:rsid w:val="00FB7113"/>
    <w:rsid w:val="00FC3ACD"/>
    <w:rsid w:val="00FE0049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7F7"/>
  <w15:chartTrackingRefBased/>
  <w15:docId w15:val="{A05012CD-3DFB-EF44-8A72-CA4B306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A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71"/>
  </w:style>
  <w:style w:type="paragraph" w:styleId="Footer">
    <w:name w:val="footer"/>
    <w:basedOn w:val="Normal"/>
    <w:link w:val="Foot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71"/>
  </w:style>
  <w:style w:type="character" w:styleId="PageNumber">
    <w:name w:val="page number"/>
    <w:basedOn w:val="DefaultParagraphFont"/>
    <w:uiPriority w:val="99"/>
    <w:semiHidden/>
    <w:unhideWhenUsed/>
    <w:rsid w:val="00841D71"/>
  </w:style>
  <w:style w:type="numbering" w:customStyle="1" w:styleId="CurrentList1">
    <w:name w:val="Current List1"/>
    <w:uiPriority w:val="99"/>
    <w:rsid w:val="00CE4629"/>
    <w:pPr>
      <w:numPr>
        <w:numId w:val="4"/>
      </w:numPr>
    </w:pPr>
  </w:style>
  <w:style w:type="numbering" w:customStyle="1" w:styleId="CurrentList2">
    <w:name w:val="Current List2"/>
    <w:uiPriority w:val="99"/>
    <w:rsid w:val="00CE4629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1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1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84</Words>
  <Characters>477</Characters>
  <Application>Microsoft Office Word</Application>
  <DocSecurity>0</DocSecurity>
  <Lines>47</Lines>
  <Paragraphs>16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43</cp:revision>
  <dcterms:created xsi:type="dcterms:W3CDTF">2024-02-29T17:36:00Z</dcterms:created>
  <dcterms:modified xsi:type="dcterms:W3CDTF">2024-05-02T17:31:00Z</dcterms:modified>
</cp:coreProperties>
</file>